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46684C" w14:textId="77777777" w:rsidR="006B7888" w:rsidRDefault="006B7888" w:rsidP="006B7888">
      <w:pPr>
        <w:pStyle w:val="Normalwebb"/>
        <w:spacing w:before="0" w:beforeAutospacing="0" w:after="160" w:afterAutospacing="0"/>
      </w:pPr>
      <w:r>
        <w:rPr>
          <w:rFonts w:ascii="Calibri" w:hAnsi="Calibri" w:cs="Calibri"/>
          <w:b/>
          <w:bCs/>
          <w:color w:val="000000"/>
          <w:sz w:val="22"/>
          <w:szCs w:val="22"/>
        </w:rPr>
        <w:t>BOKTIPS</w:t>
      </w:r>
    </w:p>
    <w:p w14:paraId="541BE8FA" w14:textId="77777777" w:rsidR="006B7888" w:rsidRDefault="006B7888" w:rsidP="006B7888">
      <w:pPr>
        <w:pStyle w:val="Normalwebb"/>
        <w:spacing w:before="0" w:beforeAutospacing="0" w:after="160" w:afterAutospacing="0"/>
        <w:jc w:val="center"/>
      </w:pPr>
      <w:r>
        <w:rPr>
          <w:rFonts w:ascii="Calibri" w:hAnsi="Calibri" w:cs="Calibri"/>
          <w:b/>
          <w:bCs/>
          <w:i/>
          <w:iCs/>
          <w:color w:val="000000"/>
          <w:sz w:val="28"/>
          <w:szCs w:val="28"/>
        </w:rPr>
        <w:t>Om barns sjukdomar i början av 1800-talet </w:t>
      </w:r>
    </w:p>
    <w:p w14:paraId="4DC58F98" w14:textId="77777777" w:rsidR="006B7888" w:rsidRDefault="006B7888" w:rsidP="006B7888">
      <w:pPr>
        <w:pStyle w:val="Normalwebb"/>
        <w:spacing w:before="0" w:beforeAutospacing="0" w:after="160" w:afterAutospacing="0"/>
        <w:jc w:val="center"/>
      </w:pPr>
      <w:r>
        <w:rPr>
          <w:rFonts w:ascii="Calibri" w:hAnsi="Calibri" w:cs="Calibri"/>
          <w:b/>
          <w:bCs/>
          <w:color w:val="000000"/>
          <w:sz w:val="22"/>
          <w:szCs w:val="22"/>
        </w:rPr>
        <w:t xml:space="preserve">Hans K:son Blomquist, Ragnar </w:t>
      </w:r>
      <w:proofErr w:type="spellStart"/>
      <w:r>
        <w:rPr>
          <w:rFonts w:ascii="Calibri" w:hAnsi="Calibri" w:cs="Calibri"/>
          <w:b/>
          <w:bCs/>
          <w:color w:val="000000"/>
          <w:sz w:val="22"/>
          <w:szCs w:val="22"/>
        </w:rPr>
        <w:t>Jonsell</w:t>
      </w:r>
      <w:proofErr w:type="spellEnd"/>
      <w:r>
        <w:rPr>
          <w:rFonts w:ascii="Calibri" w:hAnsi="Calibri" w:cs="Calibri"/>
          <w:b/>
          <w:bCs/>
          <w:color w:val="000000"/>
          <w:sz w:val="22"/>
          <w:szCs w:val="22"/>
        </w:rPr>
        <w:t xml:space="preserve"> och Lars</w:t>
      </w:r>
      <w:r>
        <w:rPr>
          <w:rFonts w:ascii="Calibri" w:hAnsi="Calibri" w:cs="Calibri"/>
          <w:b/>
          <w:bCs/>
          <w:i/>
          <w:iCs/>
          <w:color w:val="000000"/>
          <w:sz w:val="22"/>
          <w:szCs w:val="22"/>
        </w:rPr>
        <w:t xml:space="preserve"> </w:t>
      </w:r>
      <w:proofErr w:type="spellStart"/>
      <w:r>
        <w:rPr>
          <w:rFonts w:ascii="Calibri" w:hAnsi="Calibri" w:cs="Calibri"/>
          <w:b/>
          <w:bCs/>
          <w:i/>
          <w:iCs/>
          <w:color w:val="000000"/>
          <w:sz w:val="22"/>
          <w:szCs w:val="22"/>
        </w:rPr>
        <w:t>Oreland</w:t>
      </w:r>
      <w:proofErr w:type="spellEnd"/>
    </w:p>
    <w:p w14:paraId="1D4682E8" w14:textId="77777777" w:rsidR="006B7888" w:rsidRPr="006B7888" w:rsidRDefault="006B7888" w:rsidP="006B7888">
      <w:pPr>
        <w:spacing w:line="240" w:lineRule="auto"/>
        <w:rPr>
          <w:rFonts w:ascii="Times New Roman" w:eastAsia="Times New Roman" w:hAnsi="Times New Roman" w:cs="Times New Roman"/>
          <w:sz w:val="24"/>
          <w:szCs w:val="24"/>
          <w:lang w:eastAsia="sv-SE"/>
        </w:rPr>
      </w:pPr>
      <w:r w:rsidRPr="006B7888">
        <w:rPr>
          <w:rFonts w:ascii="Calibri" w:eastAsia="Times New Roman" w:hAnsi="Calibri" w:cs="Calibri"/>
          <w:color w:val="000000"/>
          <w:lang w:eastAsia="sv-SE"/>
        </w:rPr>
        <w:t xml:space="preserve">Tiden rusar, en pandemi och livet </w:t>
      </w:r>
      <w:proofErr w:type="gramStart"/>
      <w:r w:rsidRPr="006B7888">
        <w:rPr>
          <w:rFonts w:ascii="Calibri" w:eastAsia="Times New Roman" w:hAnsi="Calibri" w:cs="Calibri"/>
          <w:color w:val="000000"/>
          <w:lang w:eastAsia="sv-SE"/>
        </w:rPr>
        <w:t>självt förlångsammar</w:t>
      </w:r>
      <w:proofErr w:type="gramEnd"/>
      <w:r w:rsidRPr="006B7888">
        <w:rPr>
          <w:rFonts w:ascii="Calibri" w:eastAsia="Times New Roman" w:hAnsi="Calibri" w:cs="Calibri"/>
          <w:color w:val="000000"/>
          <w:lang w:eastAsia="sv-SE"/>
        </w:rPr>
        <w:t xml:space="preserve"> både i ord och handling. Hans K:son Blomquist, Ragnar </w:t>
      </w:r>
      <w:proofErr w:type="spellStart"/>
      <w:r w:rsidRPr="006B7888">
        <w:rPr>
          <w:rFonts w:ascii="Calibri" w:eastAsia="Times New Roman" w:hAnsi="Calibri" w:cs="Calibri"/>
          <w:color w:val="000000"/>
          <w:lang w:eastAsia="sv-SE"/>
        </w:rPr>
        <w:t>Jonsells</w:t>
      </w:r>
      <w:proofErr w:type="spellEnd"/>
      <w:r w:rsidRPr="006B7888">
        <w:rPr>
          <w:rFonts w:ascii="Calibri" w:eastAsia="Times New Roman" w:hAnsi="Calibri" w:cs="Calibri"/>
          <w:color w:val="000000"/>
          <w:lang w:eastAsia="sv-SE"/>
        </w:rPr>
        <w:t xml:space="preserve"> och Lars </w:t>
      </w:r>
      <w:proofErr w:type="spellStart"/>
      <w:r w:rsidRPr="006B7888">
        <w:rPr>
          <w:rFonts w:ascii="Calibri" w:eastAsia="Times New Roman" w:hAnsi="Calibri" w:cs="Calibri"/>
          <w:color w:val="000000"/>
          <w:lang w:eastAsia="sv-SE"/>
        </w:rPr>
        <w:t>Orelands</w:t>
      </w:r>
      <w:proofErr w:type="spellEnd"/>
      <w:r w:rsidRPr="006B7888">
        <w:rPr>
          <w:rFonts w:ascii="Calibri" w:eastAsia="Times New Roman" w:hAnsi="Calibri" w:cs="Calibri"/>
          <w:color w:val="000000"/>
          <w:lang w:eastAsia="sv-SE"/>
        </w:rPr>
        <w:t xml:space="preserve"> mycket tänkvärda transkription av Pehr von Afzelius föreläsningar med titeln ”</w:t>
      </w:r>
      <w:proofErr w:type="spellStart"/>
      <w:r w:rsidRPr="006B7888">
        <w:rPr>
          <w:rFonts w:ascii="Calibri" w:eastAsia="Times New Roman" w:hAnsi="Calibri" w:cs="Calibri"/>
          <w:b/>
          <w:bCs/>
          <w:i/>
          <w:iCs/>
          <w:color w:val="000000"/>
          <w:lang w:eastAsia="sv-SE"/>
        </w:rPr>
        <w:t>Morbi</w:t>
      </w:r>
      <w:proofErr w:type="spellEnd"/>
      <w:r w:rsidRPr="006B7888">
        <w:rPr>
          <w:rFonts w:ascii="Calibri" w:eastAsia="Times New Roman" w:hAnsi="Calibri" w:cs="Calibri"/>
          <w:b/>
          <w:bCs/>
          <w:i/>
          <w:iCs/>
          <w:color w:val="000000"/>
          <w:lang w:eastAsia="sv-SE"/>
        </w:rPr>
        <w:t xml:space="preserve"> </w:t>
      </w:r>
      <w:proofErr w:type="spellStart"/>
      <w:r w:rsidRPr="006B7888">
        <w:rPr>
          <w:rFonts w:ascii="Calibri" w:eastAsia="Times New Roman" w:hAnsi="Calibri" w:cs="Calibri"/>
          <w:b/>
          <w:bCs/>
          <w:i/>
          <w:iCs/>
          <w:color w:val="000000"/>
          <w:lang w:eastAsia="sv-SE"/>
        </w:rPr>
        <w:t>infantum</w:t>
      </w:r>
      <w:proofErr w:type="spellEnd"/>
      <w:r w:rsidRPr="006B7888">
        <w:rPr>
          <w:rFonts w:ascii="Calibri" w:eastAsia="Times New Roman" w:hAnsi="Calibri" w:cs="Calibri"/>
          <w:color w:val="000000"/>
          <w:lang w:eastAsia="sv-SE"/>
        </w:rPr>
        <w:t xml:space="preserve">” med kommentarer speglar en tid i väntan på den stundande kunskapsexplosionen och en framsynt läkares och forskares tankar och kunskaper. Både Afzelius och boken inger respekt och perspektiv </w:t>
      </w:r>
      <w:r w:rsidRPr="006B7888">
        <w:rPr>
          <w:rFonts w:ascii="Calibri" w:eastAsia="Times New Roman" w:hAnsi="Calibri" w:cs="Calibri"/>
          <w:color w:val="FF0000"/>
          <w:lang w:eastAsia="sv-SE"/>
        </w:rPr>
        <w:t> </w:t>
      </w:r>
      <w:r w:rsidRPr="006B7888">
        <w:rPr>
          <w:rFonts w:ascii="Calibri" w:eastAsia="Times New Roman" w:hAnsi="Calibri" w:cs="Calibri"/>
          <w:color w:val="000000"/>
          <w:lang w:eastAsia="sv-SE"/>
        </w:rPr>
        <w:t>- rekommenderas! </w:t>
      </w:r>
    </w:p>
    <w:p w14:paraId="3518B80D" w14:textId="77777777" w:rsidR="006B7888" w:rsidRPr="006B7888" w:rsidRDefault="006B7888" w:rsidP="006B7888">
      <w:pPr>
        <w:spacing w:line="240" w:lineRule="auto"/>
        <w:rPr>
          <w:rFonts w:ascii="Times New Roman" w:eastAsia="Times New Roman" w:hAnsi="Times New Roman" w:cs="Times New Roman"/>
          <w:sz w:val="24"/>
          <w:szCs w:val="24"/>
          <w:lang w:eastAsia="sv-SE"/>
        </w:rPr>
      </w:pPr>
      <w:r w:rsidRPr="006B7888">
        <w:rPr>
          <w:rFonts w:ascii="Calibri" w:eastAsia="Times New Roman" w:hAnsi="Calibri" w:cs="Calibri"/>
          <w:color w:val="000000"/>
          <w:lang w:eastAsia="sv-SE"/>
        </w:rPr>
        <w:t xml:space="preserve">En ypperlig recension av Lars - Göran </w:t>
      </w:r>
      <w:proofErr w:type="spellStart"/>
      <w:r w:rsidRPr="006B7888">
        <w:rPr>
          <w:rFonts w:ascii="Calibri" w:eastAsia="Times New Roman" w:hAnsi="Calibri" w:cs="Calibri"/>
          <w:color w:val="000000"/>
          <w:lang w:eastAsia="sv-SE"/>
        </w:rPr>
        <w:t>Tedebrand</w:t>
      </w:r>
      <w:proofErr w:type="spellEnd"/>
      <w:r w:rsidRPr="006B7888">
        <w:rPr>
          <w:rFonts w:ascii="Calibri" w:eastAsia="Times New Roman" w:hAnsi="Calibri" w:cs="Calibri"/>
          <w:color w:val="000000"/>
          <w:lang w:eastAsia="sv-SE"/>
        </w:rPr>
        <w:t xml:space="preserve">, professor emeritus i historisk demografi, finns i </w:t>
      </w:r>
      <w:r w:rsidRPr="006B7888">
        <w:rPr>
          <w:rFonts w:ascii="Calibri" w:eastAsia="Times New Roman" w:hAnsi="Calibri" w:cs="Calibri"/>
          <w:b/>
          <w:bCs/>
          <w:color w:val="000000"/>
          <w:lang w:eastAsia="sv-SE"/>
        </w:rPr>
        <w:t>Oknytt 3-4 2015</w:t>
      </w:r>
      <w:r w:rsidRPr="006B7888">
        <w:rPr>
          <w:rFonts w:ascii="Calibri" w:eastAsia="Times New Roman" w:hAnsi="Calibri" w:cs="Calibri"/>
          <w:color w:val="000000"/>
          <w:lang w:eastAsia="sv-SE"/>
        </w:rPr>
        <w:t xml:space="preserve">. Recensionen återges här med tillstånd av </w:t>
      </w:r>
      <w:r w:rsidRPr="006B7888">
        <w:rPr>
          <w:rFonts w:ascii="Calibri" w:eastAsia="Times New Roman" w:hAnsi="Calibri" w:cs="Calibri"/>
          <w:b/>
          <w:bCs/>
          <w:color w:val="000000"/>
          <w:lang w:eastAsia="sv-SE"/>
        </w:rPr>
        <w:t xml:space="preserve">Lars - Göran </w:t>
      </w:r>
      <w:proofErr w:type="spellStart"/>
      <w:r w:rsidRPr="006B7888">
        <w:rPr>
          <w:rFonts w:ascii="Calibri" w:eastAsia="Times New Roman" w:hAnsi="Calibri" w:cs="Calibri"/>
          <w:b/>
          <w:bCs/>
          <w:color w:val="000000"/>
          <w:lang w:eastAsia="sv-SE"/>
        </w:rPr>
        <w:t>Tedebrand</w:t>
      </w:r>
      <w:proofErr w:type="spellEnd"/>
      <w:r w:rsidRPr="006B7888">
        <w:rPr>
          <w:rFonts w:ascii="Calibri" w:eastAsia="Times New Roman" w:hAnsi="Calibri" w:cs="Calibri"/>
          <w:color w:val="000000"/>
          <w:lang w:eastAsia="sv-SE"/>
        </w:rPr>
        <w:t xml:space="preserve"> och tidskriften.</w:t>
      </w:r>
    </w:p>
    <w:p w14:paraId="1059A64A" w14:textId="77777777" w:rsidR="006B7888" w:rsidRPr="006B7888" w:rsidRDefault="006B7888" w:rsidP="006B7888">
      <w:pPr>
        <w:spacing w:after="0" w:line="240" w:lineRule="auto"/>
        <w:rPr>
          <w:rFonts w:ascii="Times New Roman" w:eastAsia="Times New Roman" w:hAnsi="Times New Roman" w:cs="Times New Roman"/>
          <w:sz w:val="24"/>
          <w:szCs w:val="24"/>
          <w:lang w:eastAsia="sv-SE"/>
        </w:rPr>
      </w:pPr>
    </w:p>
    <w:p w14:paraId="5A4D1702" w14:textId="77777777" w:rsidR="006B7888" w:rsidRPr="006B7888" w:rsidRDefault="006B7888" w:rsidP="006B7888">
      <w:pPr>
        <w:spacing w:line="240" w:lineRule="auto"/>
        <w:rPr>
          <w:rFonts w:ascii="Times New Roman" w:eastAsia="Times New Roman" w:hAnsi="Times New Roman" w:cs="Times New Roman"/>
          <w:sz w:val="24"/>
          <w:szCs w:val="24"/>
          <w:lang w:eastAsia="sv-SE"/>
        </w:rPr>
      </w:pPr>
      <w:r w:rsidRPr="006B7888">
        <w:rPr>
          <w:rFonts w:ascii="Calibri" w:eastAsia="Times New Roman" w:hAnsi="Calibri" w:cs="Calibri"/>
          <w:color w:val="000000"/>
          <w:lang w:eastAsia="sv-SE"/>
        </w:rPr>
        <w:t>Umeå 2021-11-24</w:t>
      </w:r>
    </w:p>
    <w:p w14:paraId="5A78956C" w14:textId="77777777" w:rsidR="006B7888" w:rsidRPr="006B7888" w:rsidRDefault="006B7888" w:rsidP="006B7888">
      <w:pPr>
        <w:spacing w:line="240" w:lineRule="auto"/>
        <w:rPr>
          <w:rFonts w:ascii="Times New Roman" w:eastAsia="Times New Roman" w:hAnsi="Times New Roman" w:cs="Times New Roman"/>
          <w:sz w:val="24"/>
          <w:szCs w:val="24"/>
          <w:lang w:eastAsia="sv-SE"/>
        </w:rPr>
      </w:pPr>
      <w:r w:rsidRPr="006B7888">
        <w:rPr>
          <w:rFonts w:ascii="Calibri" w:eastAsia="Times New Roman" w:hAnsi="Calibri" w:cs="Calibri"/>
          <w:color w:val="000000"/>
          <w:lang w:eastAsia="sv-SE"/>
        </w:rPr>
        <w:t>Nils Bäckman</w:t>
      </w:r>
      <w:r w:rsidRPr="006B7888">
        <w:rPr>
          <w:rFonts w:ascii="Calibri" w:eastAsia="Times New Roman" w:hAnsi="Calibri" w:cs="Calibri"/>
          <w:color w:val="000000"/>
          <w:lang w:eastAsia="sv-SE"/>
        </w:rPr>
        <w:tab/>
      </w:r>
      <w:r w:rsidRPr="006B7888">
        <w:rPr>
          <w:rFonts w:ascii="Calibri" w:eastAsia="Times New Roman" w:hAnsi="Calibri" w:cs="Calibri"/>
          <w:color w:val="000000"/>
          <w:lang w:eastAsia="sv-SE"/>
        </w:rPr>
        <w:tab/>
        <w:t xml:space="preserve">Olle </w:t>
      </w:r>
      <w:proofErr w:type="spellStart"/>
      <w:r w:rsidRPr="006B7888">
        <w:rPr>
          <w:rFonts w:ascii="Calibri" w:eastAsia="Times New Roman" w:hAnsi="Calibri" w:cs="Calibri"/>
          <w:color w:val="000000"/>
          <w:lang w:eastAsia="sv-SE"/>
        </w:rPr>
        <w:t>Hernell</w:t>
      </w:r>
      <w:proofErr w:type="spellEnd"/>
    </w:p>
    <w:p w14:paraId="6E0A1959" w14:textId="4C4831AD" w:rsidR="00106956" w:rsidRDefault="00106956"/>
    <w:p w14:paraId="059BE021" w14:textId="77777777" w:rsidR="006B7888" w:rsidRDefault="006B7888" w:rsidP="006B7888">
      <w:pPr>
        <w:pStyle w:val="Normalwebb"/>
        <w:spacing w:before="0" w:beforeAutospacing="0" w:after="160" w:afterAutospacing="0"/>
      </w:pPr>
      <w:r>
        <w:rPr>
          <w:rFonts w:ascii="Calibri" w:hAnsi="Calibri" w:cs="Calibri"/>
          <w:b/>
          <w:bCs/>
          <w:color w:val="000000"/>
          <w:sz w:val="22"/>
          <w:szCs w:val="22"/>
        </w:rPr>
        <w:t>Recension</w:t>
      </w:r>
    </w:p>
    <w:p w14:paraId="47F20191" w14:textId="77777777" w:rsidR="006B7888" w:rsidRDefault="006B7888" w:rsidP="006B7888">
      <w:pPr>
        <w:pStyle w:val="Normalwebb"/>
        <w:spacing w:before="0" w:beforeAutospacing="0" w:after="160" w:afterAutospacing="0"/>
      </w:pPr>
      <w:r>
        <w:rPr>
          <w:rFonts w:ascii="Calibri" w:hAnsi="Calibri" w:cs="Calibri"/>
          <w:color w:val="000000"/>
          <w:sz w:val="22"/>
          <w:szCs w:val="22"/>
        </w:rPr>
        <w:t xml:space="preserve">Hans K:son Blomquist, Ragnar </w:t>
      </w:r>
      <w:proofErr w:type="spellStart"/>
      <w:r>
        <w:rPr>
          <w:rFonts w:ascii="Calibri" w:hAnsi="Calibri" w:cs="Calibri"/>
          <w:color w:val="000000"/>
          <w:sz w:val="22"/>
          <w:szCs w:val="22"/>
        </w:rPr>
        <w:t>Jonsell</w:t>
      </w:r>
      <w:proofErr w:type="spellEnd"/>
      <w:r>
        <w:rPr>
          <w:rFonts w:ascii="Calibri" w:hAnsi="Calibri" w:cs="Calibri"/>
          <w:color w:val="000000"/>
          <w:sz w:val="22"/>
          <w:szCs w:val="22"/>
        </w:rPr>
        <w:t xml:space="preserve"> &amp; Lars </w:t>
      </w:r>
      <w:proofErr w:type="spellStart"/>
      <w:r>
        <w:rPr>
          <w:rFonts w:ascii="Calibri" w:hAnsi="Calibri" w:cs="Calibri"/>
          <w:color w:val="000000"/>
          <w:sz w:val="22"/>
          <w:szCs w:val="22"/>
        </w:rPr>
        <w:t>Oreland</w:t>
      </w:r>
      <w:proofErr w:type="spellEnd"/>
      <w:r>
        <w:rPr>
          <w:rFonts w:ascii="Calibri" w:hAnsi="Calibri" w:cs="Calibri"/>
          <w:color w:val="000000"/>
          <w:sz w:val="22"/>
          <w:szCs w:val="22"/>
        </w:rPr>
        <w:t xml:space="preserve">. </w:t>
      </w:r>
      <w:r>
        <w:rPr>
          <w:rFonts w:ascii="Calibri" w:hAnsi="Calibri" w:cs="Calibri"/>
          <w:b/>
          <w:bCs/>
          <w:i/>
          <w:iCs/>
          <w:color w:val="000000"/>
          <w:sz w:val="22"/>
          <w:szCs w:val="22"/>
        </w:rPr>
        <w:t>Om barns sjukdomar i början av 1800-talet.</w:t>
      </w:r>
      <w:r>
        <w:rPr>
          <w:rFonts w:ascii="Calibri" w:hAnsi="Calibri" w:cs="Calibri"/>
          <w:color w:val="000000"/>
          <w:sz w:val="22"/>
          <w:szCs w:val="22"/>
        </w:rPr>
        <w:t xml:space="preserve"> </w:t>
      </w:r>
      <w:r>
        <w:rPr>
          <w:rFonts w:ascii="Calibri" w:hAnsi="Calibri" w:cs="Calibri"/>
          <w:b/>
          <w:bCs/>
          <w:i/>
          <w:iCs/>
          <w:color w:val="000000"/>
          <w:sz w:val="22"/>
          <w:szCs w:val="22"/>
        </w:rPr>
        <w:t xml:space="preserve">Professor Pehr Afzelius föreläsningar. </w:t>
      </w:r>
      <w:proofErr w:type="spellStart"/>
      <w:r>
        <w:rPr>
          <w:rFonts w:ascii="Calibri" w:hAnsi="Calibri" w:cs="Calibri"/>
          <w:b/>
          <w:bCs/>
          <w:i/>
          <w:iCs/>
          <w:color w:val="000000"/>
          <w:sz w:val="22"/>
          <w:szCs w:val="22"/>
        </w:rPr>
        <w:t>Morbi</w:t>
      </w:r>
      <w:proofErr w:type="spellEnd"/>
      <w:r>
        <w:rPr>
          <w:rFonts w:ascii="Calibri" w:hAnsi="Calibri" w:cs="Calibri"/>
          <w:b/>
          <w:bCs/>
          <w:i/>
          <w:iCs/>
          <w:color w:val="000000"/>
          <w:sz w:val="22"/>
          <w:szCs w:val="22"/>
        </w:rPr>
        <w:t xml:space="preserve"> </w:t>
      </w:r>
      <w:proofErr w:type="spellStart"/>
      <w:r>
        <w:rPr>
          <w:rFonts w:ascii="Calibri" w:hAnsi="Calibri" w:cs="Calibri"/>
          <w:b/>
          <w:bCs/>
          <w:i/>
          <w:iCs/>
          <w:color w:val="000000"/>
          <w:sz w:val="22"/>
          <w:szCs w:val="22"/>
        </w:rPr>
        <w:t>infantum</w:t>
      </w:r>
      <w:proofErr w:type="spellEnd"/>
      <w:r>
        <w:rPr>
          <w:rFonts w:ascii="Calibri" w:hAnsi="Calibri" w:cs="Calibri"/>
          <w:b/>
          <w:bCs/>
          <w:i/>
          <w:iCs/>
          <w:color w:val="000000"/>
          <w:sz w:val="22"/>
          <w:szCs w:val="22"/>
        </w:rPr>
        <w:t xml:space="preserve"> med kommentarer. </w:t>
      </w:r>
      <w:r>
        <w:rPr>
          <w:rFonts w:ascii="Calibri" w:hAnsi="Calibri" w:cs="Calibri"/>
          <w:color w:val="000000"/>
          <w:sz w:val="22"/>
          <w:szCs w:val="22"/>
        </w:rPr>
        <w:t>Medicinhistoriska museet Uppsala. Uppsala 2014.</w:t>
      </w:r>
    </w:p>
    <w:p w14:paraId="2A32FEA1" w14:textId="77777777" w:rsidR="006B7888" w:rsidRDefault="006B7888" w:rsidP="006B7888">
      <w:pPr>
        <w:pStyle w:val="Normalwebb"/>
        <w:spacing w:before="0" w:beforeAutospacing="0" w:after="160" w:afterAutospacing="0"/>
        <w:ind w:firstLine="1304"/>
      </w:pPr>
      <w:r>
        <w:rPr>
          <w:rFonts w:ascii="Calibri" w:hAnsi="Calibri" w:cs="Calibri"/>
          <w:color w:val="000000"/>
          <w:sz w:val="22"/>
          <w:szCs w:val="22"/>
        </w:rPr>
        <w:t xml:space="preserve">Pehr Afzelius (1760–1843), 1815 adlad von Afzelius, är en märkesman inom äldre svensk medicin och sjukvård. Släktnamnet emanerar från skattebonden </w:t>
      </w:r>
      <w:proofErr w:type="spellStart"/>
      <w:r>
        <w:rPr>
          <w:rFonts w:ascii="Calibri" w:hAnsi="Calibri" w:cs="Calibri"/>
          <w:color w:val="000000"/>
          <w:sz w:val="22"/>
          <w:szCs w:val="22"/>
        </w:rPr>
        <w:t>Afze</w:t>
      </w:r>
      <w:proofErr w:type="spellEnd"/>
      <w:r>
        <w:rPr>
          <w:rFonts w:ascii="Calibri" w:hAnsi="Calibri" w:cs="Calibri"/>
          <w:color w:val="000000"/>
          <w:sz w:val="22"/>
          <w:szCs w:val="22"/>
        </w:rPr>
        <w:t xml:space="preserve"> Larsson i Broddetorps by och socken i Västergötland. Efter studier i prästhemmet inskrevs Afzelius i Skara gymnasium och blev student i Uppsala 1777. År 1785 promoverades han till medicine doktor och 1801 utnämndes han till professor i praktisk och teoretisk medicin vid Uppsala universitet. Under åren 1805 och 1816 var han tillika universitetets rektor, dvs. Rector magnificus. </w:t>
      </w:r>
    </w:p>
    <w:p w14:paraId="015F2FFF" w14:textId="77777777" w:rsidR="006B7888" w:rsidRDefault="006B7888" w:rsidP="006B7888">
      <w:pPr>
        <w:pStyle w:val="Normalwebb"/>
        <w:spacing w:before="0" w:beforeAutospacing="0" w:after="160" w:afterAutospacing="0"/>
        <w:ind w:firstLine="1304"/>
      </w:pPr>
      <w:r>
        <w:rPr>
          <w:rFonts w:ascii="Calibri" w:hAnsi="Calibri" w:cs="Calibri"/>
          <w:color w:val="000000"/>
          <w:sz w:val="22"/>
          <w:szCs w:val="22"/>
        </w:rPr>
        <w:t xml:space="preserve">Afzelius stod tidigt hovet nära. Han var kallad till Gustav </w:t>
      </w:r>
      <w:proofErr w:type="gramStart"/>
      <w:r>
        <w:rPr>
          <w:rFonts w:ascii="Calibri" w:hAnsi="Calibri" w:cs="Calibri"/>
          <w:color w:val="000000"/>
          <w:sz w:val="22"/>
          <w:szCs w:val="22"/>
        </w:rPr>
        <w:t>III:s dödsbädd</w:t>
      </w:r>
      <w:proofErr w:type="gramEnd"/>
      <w:r>
        <w:rPr>
          <w:rFonts w:ascii="Calibri" w:hAnsi="Calibri" w:cs="Calibri"/>
          <w:color w:val="000000"/>
          <w:sz w:val="22"/>
          <w:szCs w:val="22"/>
        </w:rPr>
        <w:t xml:space="preserve"> i mars 1792 och 1812 blev han arkiater och förste livmedikus hos kronprins Karl Johan. När denne tillträdde tronen 1818 utnämndes Afzelius till förste arkiater. På Karl XIV Johans initiativ blev han också generalinspektör över arméns medicinalvård. År 1820 tog han avsked från medicinprofessuren men behöll huvudansvaret för Akademiska sjukhuset ända till 1831.</w:t>
      </w:r>
    </w:p>
    <w:p w14:paraId="3BC10462" w14:textId="77777777" w:rsidR="006B7888" w:rsidRDefault="006B7888" w:rsidP="006B7888">
      <w:pPr>
        <w:pStyle w:val="Normalwebb"/>
        <w:spacing w:before="0" w:beforeAutospacing="0" w:after="160" w:afterAutospacing="0"/>
        <w:ind w:firstLine="1304"/>
      </w:pPr>
      <w:r>
        <w:rPr>
          <w:rFonts w:ascii="Calibri" w:hAnsi="Calibri" w:cs="Calibri"/>
          <w:color w:val="000000"/>
          <w:sz w:val="22"/>
          <w:szCs w:val="22"/>
        </w:rPr>
        <w:t>Under sin studietid företog Afzelius, som brukligt var, en tvåårig resa till England och Frankrike och tog del av nya rön inom medicinen. Under sin resa fick han bl.a. se diabetes för första gången och möta den originelle läkaren Erasmus Darwin, farfar till Charles Darwin. Impulser från utlandsvistelsen gjorde att Afzelius ställde sig kritisk till de många dogmer som insvepte den samtida svenska medicinen. Han säger själv: ”Medicinen är en empirisk vetenskap med sin naturliga begränsning, som blott erkänner erfarenheten som sin sanna grund och källa”. </w:t>
      </w:r>
    </w:p>
    <w:p w14:paraId="76D1E6A9" w14:textId="77777777" w:rsidR="006B7888" w:rsidRDefault="006B7888" w:rsidP="006B7888">
      <w:pPr>
        <w:pStyle w:val="Normalwebb"/>
        <w:spacing w:before="0" w:beforeAutospacing="0" w:after="160" w:afterAutospacing="0"/>
        <w:ind w:firstLine="1304"/>
      </w:pPr>
      <w:r>
        <w:rPr>
          <w:rFonts w:ascii="Calibri" w:hAnsi="Calibri" w:cs="Calibri"/>
          <w:color w:val="000000"/>
          <w:sz w:val="22"/>
          <w:szCs w:val="22"/>
        </w:rPr>
        <w:t>Afzelius efterlämnar ingen stor vetenskaplig produktion. I själva verket utgav han endast 14 skrifter av trycket. Hans många uppdrag lade hinder i vägen för författarskapet. Många av sina rön offentliggjorde han i stället i föreläsningsform i Uppsala. År 1801 höll han en föreläsningsserie om barnsjukdomar. </w:t>
      </w:r>
    </w:p>
    <w:p w14:paraId="6D8ADC80" w14:textId="77777777" w:rsidR="006B7888" w:rsidRDefault="006B7888" w:rsidP="006B7888">
      <w:pPr>
        <w:pStyle w:val="Normalwebb"/>
        <w:spacing w:before="0" w:beforeAutospacing="0" w:after="160" w:afterAutospacing="0"/>
        <w:ind w:firstLine="1304"/>
      </w:pPr>
      <w:r>
        <w:rPr>
          <w:rFonts w:ascii="Calibri" w:hAnsi="Calibri" w:cs="Calibri"/>
          <w:color w:val="000000"/>
          <w:sz w:val="22"/>
          <w:szCs w:val="22"/>
        </w:rPr>
        <w:t xml:space="preserve">Originalmanuskriptet finns på universitetsbiblioteket Carolina </w:t>
      </w:r>
      <w:proofErr w:type="spellStart"/>
      <w:r>
        <w:rPr>
          <w:rFonts w:ascii="Calibri" w:hAnsi="Calibri" w:cs="Calibri"/>
          <w:color w:val="000000"/>
          <w:sz w:val="22"/>
          <w:szCs w:val="22"/>
        </w:rPr>
        <w:t>Rediviva</w:t>
      </w:r>
      <w:proofErr w:type="spellEnd"/>
      <w:r>
        <w:rPr>
          <w:rFonts w:ascii="Calibri" w:hAnsi="Calibri" w:cs="Calibri"/>
          <w:color w:val="000000"/>
          <w:sz w:val="22"/>
          <w:szCs w:val="22"/>
        </w:rPr>
        <w:t xml:space="preserve">. Nio kända avskrifter är kända, varav en förvaras på Forskningsarkivet vid Umeå universitetsbibliotek med signum 39. Två välkända medicinhistoriker i Umeå, barnläkarna Hans K:son Blomquist och Ragnar </w:t>
      </w:r>
      <w:proofErr w:type="spellStart"/>
      <w:r>
        <w:rPr>
          <w:rFonts w:ascii="Calibri" w:hAnsi="Calibri" w:cs="Calibri"/>
          <w:color w:val="000000"/>
          <w:sz w:val="22"/>
          <w:szCs w:val="22"/>
        </w:rPr>
        <w:t>Jonsell</w:t>
      </w:r>
      <w:proofErr w:type="spellEnd"/>
      <w:r>
        <w:rPr>
          <w:rFonts w:ascii="Calibri" w:hAnsi="Calibri" w:cs="Calibri"/>
          <w:color w:val="000000"/>
          <w:sz w:val="22"/>
          <w:szCs w:val="22"/>
        </w:rPr>
        <w:t xml:space="preserve"> och farmakologen Lars </w:t>
      </w:r>
      <w:proofErr w:type="spellStart"/>
      <w:r>
        <w:rPr>
          <w:rFonts w:ascii="Calibri" w:hAnsi="Calibri" w:cs="Calibri"/>
          <w:color w:val="000000"/>
          <w:sz w:val="22"/>
          <w:szCs w:val="22"/>
        </w:rPr>
        <w:t>Oreland</w:t>
      </w:r>
      <w:proofErr w:type="spellEnd"/>
      <w:r>
        <w:rPr>
          <w:rFonts w:ascii="Calibri" w:hAnsi="Calibri" w:cs="Calibri"/>
          <w:color w:val="000000"/>
          <w:sz w:val="22"/>
          <w:szCs w:val="22"/>
        </w:rPr>
        <w:t xml:space="preserve"> i Uppsala, har transkriberat, kommenterat och utgivit </w:t>
      </w:r>
      <w:r>
        <w:rPr>
          <w:rFonts w:ascii="Calibri" w:hAnsi="Calibri" w:cs="Calibri"/>
          <w:color w:val="000000"/>
          <w:sz w:val="22"/>
          <w:szCs w:val="22"/>
        </w:rPr>
        <w:lastRenderedPageBreak/>
        <w:t xml:space="preserve">föreläsningarna, som också innehåller en anonym biografi över Afzelius från dödsåret 1843 och utdrag ur Stockholms- och hovläkaren O. T. Hults långt senare utgivna biografi. Avskriften har ställts till utgivarnas förfogande av förste arkivarie </w:t>
      </w:r>
      <w:proofErr w:type="spellStart"/>
      <w:r>
        <w:rPr>
          <w:rFonts w:ascii="Calibri" w:hAnsi="Calibri" w:cs="Calibri"/>
          <w:color w:val="000000"/>
          <w:sz w:val="22"/>
          <w:szCs w:val="22"/>
        </w:rPr>
        <w:t>Cuno</w:t>
      </w:r>
      <w:proofErr w:type="spellEnd"/>
      <w:r>
        <w:rPr>
          <w:rFonts w:ascii="Calibri" w:hAnsi="Calibri" w:cs="Calibri"/>
          <w:color w:val="000000"/>
          <w:sz w:val="22"/>
          <w:szCs w:val="22"/>
        </w:rPr>
        <w:t xml:space="preserve"> Bernhardsson och arkivarie Göran Larsson vid Forskningsarkivet. Resultatet har blivit en vackert illustrerad bok med färgfoton från främst Medicinhistoriska museet i Uppsala. </w:t>
      </w:r>
    </w:p>
    <w:p w14:paraId="033A0521" w14:textId="77777777" w:rsidR="006B7888" w:rsidRDefault="006B7888" w:rsidP="006B7888">
      <w:pPr>
        <w:pStyle w:val="Normalwebb"/>
        <w:spacing w:before="0" w:beforeAutospacing="0" w:after="160" w:afterAutospacing="0"/>
        <w:ind w:firstLine="1304"/>
      </w:pPr>
      <w:r>
        <w:rPr>
          <w:rFonts w:ascii="Calibri" w:hAnsi="Calibri" w:cs="Calibri"/>
          <w:color w:val="000000"/>
          <w:sz w:val="22"/>
          <w:szCs w:val="22"/>
        </w:rPr>
        <w:t xml:space="preserve">Afzelius inleder sin föreläsningsserie med att ondgöra sig över den höga spädbarnsdödligheten i Sverige. Den låg vid 1800-talets ingång på 260 promille, dvs. att 260 spädbarn av 1 000 födda dog före ett års ålder. Som jämförelse kan sägas att nivån i dag ligger på 2 promille. Afzelius ger många goda råd till nyblivna mammor angående de nyföddas behandling och skötsel. Han understryker amningens stora betydelse, dock tydligen i ovetskap om att den höga spädbarnsdödligheten i norra Norrland och i Österbotten främst berodde på att många spädbarn uppföddes med okokad komjölk, en livsfarlig föda, särskilt sommartid. Afzelius avråder bestämt ifrån att ge spädbarn brännvin, något som förekom i äldre tid. Lindning av spädbarn avråder han också ifrån och pläderar för dagliga bad av de nyfödda. Han talar också om en god ammas egenskaper i de fall då mödrarna inte själva kunde ge de nyfödda bröstet. Han passar här på att ge ”pediatrikens fader”, medicinprofessorn i Uppsala Nils Rosén von </w:t>
      </w:r>
      <w:proofErr w:type="spellStart"/>
      <w:r>
        <w:rPr>
          <w:rFonts w:ascii="Calibri" w:hAnsi="Calibri" w:cs="Calibri"/>
          <w:color w:val="000000"/>
          <w:sz w:val="22"/>
          <w:szCs w:val="22"/>
        </w:rPr>
        <w:t>Rosenstein</w:t>
      </w:r>
      <w:proofErr w:type="spellEnd"/>
      <w:r>
        <w:rPr>
          <w:rFonts w:ascii="Calibri" w:hAnsi="Calibri" w:cs="Calibri"/>
          <w:color w:val="000000"/>
          <w:sz w:val="22"/>
          <w:szCs w:val="22"/>
        </w:rPr>
        <w:t xml:space="preserve"> (1706–1773), en känga för att denne trodde att en ammas eventuella dåliga egenskaper via bröstmjölken kunde överföras till det ammade barnet; Afzelius menade att </w:t>
      </w:r>
      <w:proofErr w:type="spellStart"/>
      <w:r>
        <w:rPr>
          <w:rFonts w:ascii="Calibri" w:hAnsi="Calibri" w:cs="Calibri"/>
          <w:color w:val="000000"/>
          <w:sz w:val="22"/>
          <w:szCs w:val="22"/>
        </w:rPr>
        <w:t>Rosenstein</w:t>
      </w:r>
      <w:proofErr w:type="spellEnd"/>
      <w:r>
        <w:rPr>
          <w:rFonts w:ascii="Calibri" w:hAnsi="Calibri" w:cs="Calibri"/>
          <w:color w:val="000000"/>
          <w:sz w:val="22"/>
          <w:szCs w:val="22"/>
        </w:rPr>
        <w:t xml:space="preserve"> var anhängare ”</w:t>
      </w:r>
      <w:proofErr w:type="spellStart"/>
      <w:r>
        <w:rPr>
          <w:rFonts w:ascii="Calibri" w:hAnsi="Calibri" w:cs="Calibri"/>
          <w:color w:val="000000"/>
          <w:sz w:val="22"/>
          <w:szCs w:val="22"/>
        </w:rPr>
        <w:t>af</w:t>
      </w:r>
      <w:proofErr w:type="spellEnd"/>
      <w:r>
        <w:rPr>
          <w:rFonts w:ascii="Calibri" w:hAnsi="Calibri" w:cs="Calibri"/>
          <w:color w:val="000000"/>
          <w:sz w:val="22"/>
          <w:szCs w:val="22"/>
        </w:rPr>
        <w:t xml:space="preserve"> denna </w:t>
      </w:r>
      <w:proofErr w:type="spellStart"/>
      <w:r>
        <w:rPr>
          <w:rFonts w:ascii="Calibri" w:hAnsi="Calibri" w:cs="Calibri"/>
          <w:color w:val="000000"/>
          <w:sz w:val="22"/>
          <w:szCs w:val="22"/>
        </w:rPr>
        <w:t>fallska</w:t>
      </w:r>
      <w:proofErr w:type="spellEnd"/>
      <w:r>
        <w:rPr>
          <w:rFonts w:ascii="Calibri" w:hAnsi="Calibri" w:cs="Calibri"/>
          <w:color w:val="000000"/>
          <w:sz w:val="22"/>
          <w:szCs w:val="22"/>
        </w:rPr>
        <w:t xml:space="preserve"> satts”. </w:t>
      </w:r>
    </w:p>
    <w:p w14:paraId="63E36262" w14:textId="77777777" w:rsidR="006B7888" w:rsidRDefault="006B7888" w:rsidP="006B7888">
      <w:pPr>
        <w:pStyle w:val="Normalwebb"/>
        <w:spacing w:before="0" w:beforeAutospacing="0" w:after="160" w:afterAutospacing="0"/>
        <w:ind w:firstLine="1304"/>
      </w:pPr>
      <w:r>
        <w:rPr>
          <w:rFonts w:ascii="Calibri" w:hAnsi="Calibri" w:cs="Calibri"/>
          <w:color w:val="000000"/>
          <w:sz w:val="22"/>
          <w:szCs w:val="22"/>
        </w:rPr>
        <w:t>De råd om barnskötsel som Afzelius ger riktar sig till en liten bildad elit i det dåtida Sverige. Han skriver exempelvis att barnkammaren bör ligga i ett rum på andra våningen – den stora massan av svenska folket hade 1801 självfallet ingen barnkammare. </w:t>
      </w:r>
    </w:p>
    <w:p w14:paraId="25422791" w14:textId="77777777" w:rsidR="006B7888" w:rsidRDefault="006B7888" w:rsidP="006B7888">
      <w:pPr>
        <w:pStyle w:val="Normalwebb"/>
        <w:spacing w:before="0" w:beforeAutospacing="0" w:after="160" w:afterAutospacing="0"/>
        <w:ind w:firstLine="1304"/>
      </w:pPr>
      <w:r>
        <w:rPr>
          <w:rFonts w:ascii="Calibri" w:hAnsi="Calibri" w:cs="Calibri"/>
          <w:color w:val="000000"/>
          <w:sz w:val="22"/>
          <w:szCs w:val="22"/>
        </w:rPr>
        <w:t xml:space="preserve">Afzelius panorama över barnsjukdomar återspeglar den samtida terminologin, men det är intressant att han nämner barndiabetes. Störst utrymme ägnar han inte oväntat åt smittkopporna, ett gissel som under 1700-talet tog 300 000 liv i Sverige, mestadels barn, även om Afzelius känner till att en 97-årig ”gubbe” fått sjukdomen. Utförligt uppehåller han sig vid koppympningstekniken. Afzelius kände tydligen inte till att engelsmannen Edward </w:t>
      </w:r>
      <w:proofErr w:type="spellStart"/>
      <w:r>
        <w:rPr>
          <w:rFonts w:ascii="Calibri" w:hAnsi="Calibri" w:cs="Calibri"/>
          <w:color w:val="000000"/>
          <w:sz w:val="22"/>
          <w:szCs w:val="22"/>
        </w:rPr>
        <w:t>Jenner</w:t>
      </w:r>
      <w:proofErr w:type="spellEnd"/>
      <w:r>
        <w:rPr>
          <w:rFonts w:ascii="Calibri" w:hAnsi="Calibri" w:cs="Calibri"/>
          <w:color w:val="000000"/>
          <w:sz w:val="22"/>
          <w:szCs w:val="22"/>
        </w:rPr>
        <w:t xml:space="preserve"> redan några år före föreläsningsserien upptäckt ett vaccin mot smittkoppor taget från koppor på kojuver. Tillsammans med ”freden” och ”potäterna”, för att nu använda Tegnérs ord, ledde </w:t>
      </w:r>
      <w:proofErr w:type="spellStart"/>
      <w:r>
        <w:rPr>
          <w:rFonts w:ascii="Calibri" w:hAnsi="Calibri" w:cs="Calibri"/>
          <w:color w:val="000000"/>
          <w:sz w:val="22"/>
          <w:szCs w:val="22"/>
        </w:rPr>
        <w:t>Jenners</w:t>
      </w:r>
      <w:proofErr w:type="spellEnd"/>
      <w:r>
        <w:rPr>
          <w:rFonts w:ascii="Calibri" w:hAnsi="Calibri" w:cs="Calibri"/>
          <w:color w:val="000000"/>
          <w:sz w:val="22"/>
          <w:szCs w:val="22"/>
        </w:rPr>
        <w:t xml:space="preserve"> vaccin, som snart blev obligatoriskt i Sverige, till det tidiga 1800-talets befolkningsexplosion. </w:t>
      </w:r>
    </w:p>
    <w:p w14:paraId="75F4A79C" w14:textId="77777777" w:rsidR="006B7888" w:rsidRDefault="006B7888" w:rsidP="006B7888">
      <w:pPr>
        <w:pStyle w:val="Normalwebb"/>
        <w:spacing w:before="0" w:beforeAutospacing="0" w:after="160" w:afterAutospacing="0"/>
        <w:ind w:firstLine="1304"/>
      </w:pPr>
      <w:r>
        <w:rPr>
          <w:rFonts w:ascii="Calibri" w:hAnsi="Calibri" w:cs="Calibri"/>
          <w:color w:val="000000"/>
          <w:sz w:val="22"/>
          <w:szCs w:val="22"/>
        </w:rPr>
        <w:t>Pehr Afzelius var utan tvivel en pionjär inom svensk barnmedicin, inte minst för att han betraktade barn som barn och inte som små vuxna. Han kände väl till den antika och medeltida medicinen, men var genom sina resor och sina studier väl bevandrad i den mer vetenskapliga medicin som växte fram i Europa under 1700-talets senare del. Bakteriologin och det moderna genombrottet i medicinen fick han dock aldrig uppleva.</w:t>
      </w:r>
    </w:p>
    <w:p w14:paraId="45CF05E1" w14:textId="77777777" w:rsidR="006B7888" w:rsidRDefault="006B7888" w:rsidP="006B7888">
      <w:pPr>
        <w:pStyle w:val="Normalwebb"/>
        <w:spacing w:before="0" w:beforeAutospacing="0" w:after="160" w:afterAutospacing="0"/>
      </w:pPr>
      <w:r>
        <w:rPr>
          <w:rFonts w:ascii="Calibri" w:hAnsi="Calibri" w:cs="Calibri"/>
          <w:color w:val="000000"/>
          <w:sz w:val="22"/>
          <w:szCs w:val="22"/>
        </w:rPr>
        <w:t xml:space="preserve">Lars-Göran </w:t>
      </w:r>
      <w:proofErr w:type="spellStart"/>
      <w:r>
        <w:rPr>
          <w:rFonts w:ascii="Calibri" w:hAnsi="Calibri" w:cs="Calibri"/>
          <w:color w:val="000000"/>
          <w:sz w:val="22"/>
          <w:szCs w:val="22"/>
        </w:rPr>
        <w:t>Tedebrand</w:t>
      </w:r>
      <w:proofErr w:type="spellEnd"/>
    </w:p>
    <w:p w14:paraId="08A6951E" w14:textId="77777777" w:rsidR="006B7888" w:rsidRDefault="006B7888"/>
    <w:sectPr w:rsidR="006B788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888"/>
    <w:rsid w:val="00106956"/>
    <w:rsid w:val="006B78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5AC81"/>
  <w15:chartTrackingRefBased/>
  <w15:docId w15:val="{8502E7A6-2176-4410-964E-3B714AF6E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6B7888"/>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apple-tab-span">
    <w:name w:val="apple-tab-span"/>
    <w:basedOn w:val="Standardstycketeckensnitt"/>
    <w:rsid w:val="006B78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9399093">
      <w:bodyDiv w:val="1"/>
      <w:marLeft w:val="0"/>
      <w:marRight w:val="0"/>
      <w:marTop w:val="0"/>
      <w:marBottom w:val="0"/>
      <w:divBdr>
        <w:top w:val="none" w:sz="0" w:space="0" w:color="auto"/>
        <w:left w:val="none" w:sz="0" w:space="0" w:color="auto"/>
        <w:bottom w:val="none" w:sz="0" w:space="0" w:color="auto"/>
        <w:right w:val="none" w:sz="0" w:space="0" w:color="auto"/>
      </w:divBdr>
    </w:div>
    <w:div w:id="787238004">
      <w:bodyDiv w:val="1"/>
      <w:marLeft w:val="0"/>
      <w:marRight w:val="0"/>
      <w:marTop w:val="0"/>
      <w:marBottom w:val="0"/>
      <w:divBdr>
        <w:top w:val="none" w:sz="0" w:space="0" w:color="auto"/>
        <w:left w:val="none" w:sz="0" w:space="0" w:color="auto"/>
        <w:bottom w:val="none" w:sz="0" w:space="0" w:color="auto"/>
        <w:right w:val="none" w:sz="0" w:space="0" w:color="auto"/>
      </w:divBdr>
    </w:div>
    <w:div w:id="2135051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998</Words>
  <Characters>5291</Characters>
  <Application>Microsoft Office Word</Application>
  <DocSecurity>0</DocSecurity>
  <Lines>44</Lines>
  <Paragraphs>12</Paragraphs>
  <ScaleCrop>false</ScaleCrop>
  <Company/>
  <LinksUpToDate>false</LinksUpToDate>
  <CharactersWithSpaces>6277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Harriet Söderström</dc:creator>
  <cp:keywords/>
  <dc:description/>
  <cp:lastModifiedBy>Harriet Söderström</cp:lastModifiedBy>
  <cp:revision>1</cp:revision>
  <dcterms:created xsi:type="dcterms:W3CDTF">2021-12-19T11:12:00Z</dcterms:created>
  <dcterms:modified xsi:type="dcterms:W3CDTF">2021-12-19T11:15:00Z</dcterms:modified>
</cp:coreProperties>
</file>